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5-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</w:p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Теоретический тур</w:t>
      </w:r>
    </w:p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2ADE" w:rsidRPr="007740EC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Время выполнения работы – 90 мин. </w:t>
      </w:r>
    </w:p>
    <w:p w:rsidR="003D2ADE" w:rsidRPr="007740EC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</w:t>
      </w:r>
      <w:r>
        <w:rPr>
          <w:rFonts w:ascii="Times New Roman" w:hAnsi="Times New Roman" w:cs="Times New Roman"/>
          <w:b/>
          <w:sz w:val="24"/>
          <w:szCs w:val="24"/>
        </w:rPr>
        <w:t xml:space="preserve">первичных </w:t>
      </w:r>
      <w:r w:rsidRPr="007740EC">
        <w:rPr>
          <w:rFonts w:ascii="Times New Roman" w:hAnsi="Times New Roman" w:cs="Times New Roman"/>
          <w:b/>
          <w:sz w:val="24"/>
          <w:szCs w:val="24"/>
        </w:rPr>
        <w:t>баллов – 39</w:t>
      </w:r>
      <w:r>
        <w:rPr>
          <w:rFonts w:ascii="Times New Roman" w:hAnsi="Times New Roman" w:cs="Times New Roman"/>
          <w:b/>
          <w:sz w:val="24"/>
          <w:szCs w:val="24"/>
        </w:rPr>
        <w:t xml:space="preserve">, итоговых баллов – 100. </w:t>
      </w:r>
    </w:p>
    <w:p w:rsidR="003D2ADE" w:rsidRPr="007740EC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Выберите и подчеркните </w:t>
      </w:r>
      <w:r w:rsidRPr="003D2ADE">
        <w:rPr>
          <w:rFonts w:ascii="Times New Roman" w:hAnsi="Times New Roman" w:cs="Times New Roman"/>
          <w:b/>
          <w:sz w:val="24"/>
          <w:szCs w:val="24"/>
          <w:u w:val="single"/>
        </w:rPr>
        <w:t>один</w:t>
      </w:r>
      <w:r w:rsidRPr="007740EC">
        <w:rPr>
          <w:rFonts w:ascii="Times New Roman" w:hAnsi="Times New Roman" w:cs="Times New Roman"/>
          <w:sz w:val="24"/>
          <w:szCs w:val="24"/>
        </w:rPr>
        <w:t xml:space="preserve"> правильный вариант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Что из перечисленного является трудом?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Петя рисует открытку родителям к Новому году;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Петя пишет другу в чате и спрашивает, что задали на завтра по математике;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в) Петя убирает в своей комнате; 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Петя смотрит видео, где рассказывают, как правильно жарить яичницу.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Если бы современные предприниматели изучали «Домострой», то какому наставлению они должны были следовать?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вести торг с прибылью;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вести сад и огород;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учиться рукоделию и сберегать одежду;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приветить приезжих людей.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Что из перечисленного относится к предметам первой необходимости?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украшения;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игровая приставка;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холодильник;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автомобиль.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Какие потребности есть не только у человека, но и у животных?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духовные;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мнимые;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социальные;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биологические.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 каком случае речь идет о натуральном хозяйстве?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вы купили булку в пекарне;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ваша семья выращивает помидоры на дачном участке;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вы пошли на концерт известного певца;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предприятие «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Сибагро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>» продало зерно на мельницу</w:t>
      </w:r>
    </w:p>
    <w:p w:rsidR="003D2ADE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ADE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Часть 2.</w:t>
      </w:r>
      <w:r w:rsidRPr="007740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ADE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Выберите</w:t>
      </w:r>
      <w:r>
        <w:rPr>
          <w:rFonts w:ascii="Times New Roman" w:hAnsi="Times New Roman" w:cs="Times New Roman"/>
          <w:sz w:val="24"/>
          <w:szCs w:val="24"/>
        </w:rPr>
        <w:t xml:space="preserve"> и подчеркните</w:t>
      </w:r>
      <w:r w:rsidRPr="007740EC">
        <w:rPr>
          <w:rFonts w:ascii="Times New Roman" w:hAnsi="Times New Roman" w:cs="Times New Roman"/>
          <w:sz w:val="24"/>
          <w:szCs w:val="24"/>
        </w:rPr>
        <w:t xml:space="preserve"> </w:t>
      </w:r>
      <w:r w:rsidRPr="003D2ADE">
        <w:rPr>
          <w:rFonts w:ascii="Times New Roman" w:hAnsi="Times New Roman" w:cs="Times New Roman"/>
          <w:b/>
          <w:sz w:val="24"/>
          <w:szCs w:val="24"/>
          <w:u w:val="single"/>
        </w:rPr>
        <w:t>все</w:t>
      </w:r>
      <w:r w:rsidRPr="007740EC">
        <w:rPr>
          <w:rFonts w:ascii="Times New Roman" w:hAnsi="Times New Roman" w:cs="Times New Roman"/>
          <w:sz w:val="24"/>
          <w:szCs w:val="24"/>
        </w:rPr>
        <w:t xml:space="preserve"> правильные варианты ответа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Что относится к экономическим благам?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вода в реке Томь;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вода в кране на кухне многоэтажки;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спектакль в Томском драматическом театре;</w:t>
      </w:r>
    </w:p>
    <w:p w:rsidR="003D2ADE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г) хлеб в пекарне; 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снег в зимнем лесу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Выберите всех потребителей из </w:t>
      </w:r>
      <w:r>
        <w:rPr>
          <w:rFonts w:ascii="Times New Roman" w:hAnsi="Times New Roman" w:cs="Times New Roman"/>
          <w:sz w:val="24"/>
          <w:szCs w:val="24"/>
        </w:rPr>
        <w:t>списка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Евгений - глава небольшой фирмы, оказывающей услуги по ремонту квартир;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Ирина посещает бассейн дважды в неделю;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Сергей продает мороженое в киоске на площади;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Татьяна рисует картины по заказу клиентов;</w:t>
      </w:r>
    </w:p>
    <w:p w:rsidR="003D2ADE" w:rsidRPr="007740EC" w:rsidRDefault="003D2ADE" w:rsidP="003D2AD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Анна достала варенье из погреба, чтобы приготовить пирог к ужину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ADE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lastRenderedPageBreak/>
        <w:t>Часть 3.</w:t>
      </w:r>
      <w:r w:rsidRPr="007740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ADE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Прочитайте тексты заданий и ответьте на вопросы</w:t>
      </w:r>
    </w:p>
    <w:p w:rsidR="003D2ADE" w:rsidRPr="007740EC" w:rsidRDefault="003D2ADE" w:rsidP="003D2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Ха-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Джун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Чанг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 xml:space="preserve"> в одной из глав книги “Съедобная экономика” рассказывает о клубнике и вкусных вещах, которые можно из нее сделать. Это и французский пирог, и клубничное мороженое, и клубничный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трайфл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 xml:space="preserve">, и многое другое. Чтобы иметь возможность лакомиться клубникой в любое время года, люди стали выращивать ее в теплицах.  Но ее выращивание и сбор все равно требуют больших трудовых затрат, т.к. спелая клубника мягкая и нежная, и ее нужно найти среди листьев и осторожно сорвать. </w:t>
      </w:r>
    </w:p>
    <w:p w:rsidR="003D2ADE" w:rsidRPr="007740EC" w:rsidRDefault="003D2ADE" w:rsidP="003D2AD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опросы</w:t>
      </w:r>
      <w:r w:rsidRPr="007740E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D2ADE" w:rsidRPr="007740EC" w:rsidRDefault="003D2ADE" w:rsidP="003D2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7740EC">
        <w:rPr>
          <w:rFonts w:ascii="Times New Roman" w:hAnsi="Times New Roman" w:cs="Times New Roman"/>
          <w:sz w:val="24"/>
          <w:szCs w:val="24"/>
        </w:rPr>
        <w:t>) Какие ресурсы были названы в тексте? Запишите их в таблицу в бланке ответов. Придумайте пример для той разновидности ресурсов, которая не была названа в тексте.</w:t>
      </w:r>
    </w:p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7740EC">
        <w:rPr>
          <w:rFonts w:ascii="Times New Roman" w:hAnsi="Times New Roman" w:cs="Times New Roman"/>
          <w:sz w:val="24"/>
          <w:szCs w:val="24"/>
        </w:rPr>
        <w:t>) Почему для сбора клубники пока не применяются роботы? А если такие роботы будут созданы, то что изменится в жизни людей? Приведите один экономический пример такого изменения.</w:t>
      </w:r>
    </w:p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351A"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А)</w:t>
      </w:r>
      <w:r w:rsidRPr="00CC351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0" w:type="auto"/>
        <w:tblLayout w:type="fixed"/>
        <w:tblLook w:val="06A0" w:firstRow="1" w:lastRow="0" w:firstColumn="1" w:lastColumn="0" w:noHBand="1" w:noVBand="1"/>
      </w:tblPr>
      <w:tblGrid>
        <w:gridCol w:w="2655"/>
        <w:gridCol w:w="6690"/>
      </w:tblGrid>
      <w:tr w:rsidR="003D2ADE" w:rsidRPr="00EA08B8" w:rsidTr="00E81E2E">
        <w:trPr>
          <w:trHeight w:val="300"/>
        </w:trPr>
        <w:tc>
          <w:tcPr>
            <w:tcW w:w="2655" w:type="dxa"/>
          </w:tcPr>
          <w:p w:rsidR="003D2ADE" w:rsidRPr="00EA08B8" w:rsidRDefault="003D2ADE" w:rsidP="00E81E2E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8B8">
              <w:rPr>
                <w:rFonts w:ascii="Times New Roman" w:hAnsi="Times New Roman" w:cs="Times New Roman"/>
                <w:b/>
                <w:sz w:val="24"/>
                <w:szCs w:val="24"/>
              </w:rPr>
              <w:t>Разновидности ресурсов</w:t>
            </w:r>
          </w:p>
        </w:tc>
        <w:tc>
          <w:tcPr>
            <w:tcW w:w="6690" w:type="dxa"/>
          </w:tcPr>
          <w:p w:rsidR="003D2ADE" w:rsidRPr="00EA08B8" w:rsidRDefault="003D2ADE" w:rsidP="00E81E2E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8B8">
              <w:rPr>
                <w:rFonts w:ascii="Times New Roman" w:hAnsi="Times New Roman" w:cs="Times New Roman"/>
                <w:b/>
                <w:sz w:val="24"/>
                <w:szCs w:val="24"/>
              </w:rPr>
              <w:t>Пример из текста</w:t>
            </w:r>
          </w:p>
        </w:tc>
      </w:tr>
      <w:tr w:rsidR="003D2ADE" w:rsidRPr="00EA08B8" w:rsidTr="00E81E2E">
        <w:trPr>
          <w:trHeight w:val="970"/>
        </w:trPr>
        <w:tc>
          <w:tcPr>
            <w:tcW w:w="2655" w:type="dxa"/>
          </w:tcPr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A08B8">
              <w:rPr>
                <w:rFonts w:ascii="Times New Roman" w:hAnsi="Times New Roman" w:cs="Times New Roman"/>
                <w:sz w:val="24"/>
                <w:szCs w:val="24"/>
              </w:rPr>
              <w:t>Материальные</w:t>
            </w:r>
          </w:p>
        </w:tc>
        <w:tc>
          <w:tcPr>
            <w:tcW w:w="6690" w:type="dxa"/>
          </w:tcPr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DE" w:rsidRPr="00EA08B8" w:rsidTr="00E81E2E">
        <w:trPr>
          <w:trHeight w:val="300"/>
        </w:trPr>
        <w:tc>
          <w:tcPr>
            <w:tcW w:w="2655" w:type="dxa"/>
          </w:tcPr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A08B8">
              <w:rPr>
                <w:rFonts w:ascii="Times New Roman" w:hAnsi="Times New Roman" w:cs="Times New Roman"/>
                <w:sz w:val="24"/>
                <w:szCs w:val="24"/>
              </w:rPr>
              <w:t>Трудовые</w:t>
            </w:r>
          </w:p>
        </w:tc>
        <w:tc>
          <w:tcPr>
            <w:tcW w:w="6690" w:type="dxa"/>
          </w:tcPr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ADE" w:rsidRPr="00EA08B8" w:rsidTr="00E81E2E">
        <w:trPr>
          <w:trHeight w:val="300"/>
        </w:trPr>
        <w:tc>
          <w:tcPr>
            <w:tcW w:w="2655" w:type="dxa"/>
          </w:tcPr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A08B8">
              <w:rPr>
                <w:rFonts w:ascii="Times New Roman" w:hAnsi="Times New Roman" w:cs="Times New Roman"/>
                <w:sz w:val="24"/>
                <w:szCs w:val="24"/>
              </w:rPr>
              <w:t>Финансовые</w:t>
            </w:r>
          </w:p>
        </w:tc>
        <w:tc>
          <w:tcPr>
            <w:tcW w:w="6690" w:type="dxa"/>
          </w:tcPr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Pr="00EA08B8" w:rsidRDefault="003D2ADE" w:rsidP="00E81E2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351A"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Б)</w:t>
      </w:r>
      <w:r w:rsidRPr="00CC351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D2ADE" w:rsidTr="00E81E2E">
        <w:tc>
          <w:tcPr>
            <w:tcW w:w="9345" w:type="dxa"/>
          </w:tcPr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ADE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40EC">
        <w:rPr>
          <w:rFonts w:ascii="Times New Roman" w:hAnsi="Times New Roman" w:cs="Times New Roman"/>
          <w:sz w:val="24"/>
          <w:szCs w:val="24"/>
        </w:rPr>
        <w:lastRenderedPageBreak/>
        <w:t>Пирожок стоит 30 рублей, а бутылка кефира в 3 раза дороже. Мама дала Васе 100 рублей. Хватит ли ему этой суммы, чтобы купить пирожок и кефир? Если хватит, то сколько денег у него останется? А если не хватит, то сколько ему еще нужно?</w:t>
      </w:r>
    </w:p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08B8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D2ADE" w:rsidTr="00E81E2E">
        <w:tc>
          <w:tcPr>
            <w:tcW w:w="9345" w:type="dxa"/>
          </w:tcPr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ADE" w:rsidRDefault="003D2ADE" w:rsidP="003D2ADE">
      <w:pPr>
        <w:rPr>
          <w:rFonts w:ascii="Times New Roman" w:hAnsi="Times New Roman" w:cs="Times New Roman"/>
          <w:sz w:val="24"/>
          <w:szCs w:val="24"/>
        </w:rPr>
      </w:pPr>
    </w:p>
    <w:p w:rsidR="003D2ADE" w:rsidRPr="007740EC" w:rsidRDefault="003D2ADE" w:rsidP="003D2AD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Мама и папа получают по 65 000 рублей в месяц каждый. Стипендия сына составляет 5 000 рублей в месяц. 80% семейного бюджета составляют обязательные платежи и ежедневные расходы (коммунальные платежи, расходы на проезд, питание и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т.п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>). В семье принято откладывать 1/3 оставшейся суммы в качестве сбережений. На семейном совете было принято решение купить в этом месяце новый диван. Какую максимальную сумму может потратить семья, если расходовать сбережения семья не планирует?</w:t>
      </w:r>
    </w:p>
    <w:p w:rsidR="003D2ADE" w:rsidRDefault="003D2ADE" w:rsidP="003D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2ADE" w:rsidRPr="0076783E" w:rsidRDefault="003D2ADE" w:rsidP="003D2A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83E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D2ADE" w:rsidTr="00E81E2E">
        <w:tc>
          <w:tcPr>
            <w:tcW w:w="9345" w:type="dxa"/>
          </w:tcPr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ADE" w:rsidRDefault="003D2ADE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CBE" w:rsidRPr="003D2ADE" w:rsidRDefault="00093CBE" w:rsidP="003D2ADE"/>
    <w:sectPr w:rsidR="00093CBE" w:rsidRPr="003D2AD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ADE" w:rsidRDefault="003D2ADE" w:rsidP="003D2ADE">
      <w:pPr>
        <w:spacing w:after="0" w:line="240" w:lineRule="auto"/>
      </w:pPr>
      <w:r>
        <w:separator/>
      </w:r>
    </w:p>
  </w:endnote>
  <w:endnote w:type="continuationSeparator" w:id="0">
    <w:p w:rsidR="003D2ADE" w:rsidRDefault="003D2ADE" w:rsidP="003D2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ADE" w:rsidRDefault="003D2ADE" w:rsidP="003D2ADE">
      <w:pPr>
        <w:spacing w:after="0" w:line="240" w:lineRule="auto"/>
      </w:pPr>
      <w:r>
        <w:separator/>
      </w:r>
    </w:p>
  </w:footnote>
  <w:footnote w:type="continuationSeparator" w:id="0">
    <w:p w:rsidR="003D2ADE" w:rsidRDefault="003D2ADE" w:rsidP="003D2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ADE" w:rsidRPr="007740EC" w:rsidRDefault="003D2ADE" w:rsidP="003D2AD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 xml:space="preserve">Школьный этап Всероссийской олимпиады школьников по </w:t>
    </w:r>
    <w:r>
      <w:rPr>
        <w:rFonts w:ascii="Times New Roman" w:hAnsi="Times New Roman" w:cs="Times New Roman"/>
        <w:b/>
        <w:sz w:val="24"/>
        <w:szCs w:val="24"/>
      </w:rPr>
      <w:t>экономике</w:t>
    </w:r>
  </w:p>
  <w:p w:rsidR="003D2ADE" w:rsidRDefault="003D2ADE" w:rsidP="003D2AD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>в Томской области 2024-2025 уч</w:t>
    </w:r>
    <w:r>
      <w:rPr>
        <w:rFonts w:ascii="Times New Roman" w:hAnsi="Times New Roman" w:cs="Times New Roman"/>
        <w:b/>
        <w:sz w:val="24"/>
        <w:szCs w:val="24"/>
      </w:rPr>
      <w:t>ебный год</w:t>
    </w:r>
  </w:p>
  <w:p w:rsidR="003D2ADE" w:rsidRPr="003D2ADE" w:rsidRDefault="003D2ADE" w:rsidP="003D2ADE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ШИФР_______</w:t>
    </w:r>
    <w:r w:rsidRPr="003D2ADE">
      <w:rPr>
        <w:rFonts w:ascii="Times New Roman" w:hAnsi="Times New Roman" w:cs="Times New Roman"/>
        <w:sz w:val="24"/>
        <w:szCs w:val="24"/>
      </w:rPr>
      <w:t>_______</w:t>
    </w:r>
  </w:p>
  <w:p w:rsidR="003D2ADE" w:rsidRDefault="003D2AD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371A2"/>
    <w:multiLevelType w:val="hybridMultilevel"/>
    <w:tmpl w:val="CF6AD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DE"/>
    <w:rsid w:val="00093CBE"/>
    <w:rsid w:val="003D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F62FD-0B69-4E79-B99B-5626FA4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ADE"/>
    <w:pPr>
      <w:ind w:left="720"/>
      <w:contextualSpacing/>
    </w:pPr>
  </w:style>
  <w:style w:type="table" w:styleId="a4">
    <w:name w:val="Table Grid"/>
    <w:basedOn w:val="a1"/>
    <w:uiPriority w:val="59"/>
    <w:rsid w:val="003D2A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3D2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2ADE"/>
  </w:style>
  <w:style w:type="paragraph" w:styleId="a7">
    <w:name w:val="footer"/>
    <w:basedOn w:val="a"/>
    <w:link w:val="a8"/>
    <w:uiPriority w:val="99"/>
    <w:unhideWhenUsed/>
    <w:rsid w:val="003D2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2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459</Words>
  <Characters>3044</Characters>
  <Application>Microsoft Office Word</Application>
  <DocSecurity>0</DocSecurity>
  <Lines>86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О. Сарычева</dc:creator>
  <cp:keywords/>
  <dc:description/>
  <cp:lastModifiedBy>Мадина О. Сарычева</cp:lastModifiedBy>
  <cp:revision>1</cp:revision>
  <dcterms:created xsi:type="dcterms:W3CDTF">2024-09-19T06:47:00Z</dcterms:created>
  <dcterms:modified xsi:type="dcterms:W3CDTF">2024-09-19T06:54:00Z</dcterms:modified>
</cp:coreProperties>
</file>