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F49" w:rsidRPr="00D418A5" w:rsidRDefault="00A46CFC" w:rsidP="00BE4F49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8A5">
        <w:rPr>
          <w:rFonts w:ascii="Times New Roman" w:hAnsi="Times New Roman" w:cs="Times New Roman"/>
          <w:b/>
          <w:sz w:val="24"/>
          <w:szCs w:val="24"/>
        </w:rPr>
        <w:t>Оценочные формы</w:t>
      </w:r>
    </w:p>
    <w:p w:rsidR="00BE4F49" w:rsidRPr="00D418A5" w:rsidRDefault="00BE4F49" w:rsidP="00BE4F49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8A5">
        <w:rPr>
          <w:rFonts w:ascii="Times New Roman" w:hAnsi="Times New Roman" w:cs="Times New Roman"/>
          <w:b/>
          <w:sz w:val="24"/>
          <w:szCs w:val="24"/>
        </w:rPr>
        <w:t>Номинация «Учитель года»</w:t>
      </w:r>
    </w:p>
    <w:p w:rsidR="00D418A5" w:rsidRDefault="00D418A5" w:rsidP="00BE4F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F49" w:rsidRPr="00D418A5" w:rsidRDefault="00BE4F49" w:rsidP="00BE4F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18A5">
        <w:rPr>
          <w:rFonts w:ascii="Times New Roman" w:hAnsi="Times New Roman" w:cs="Times New Roman"/>
          <w:b/>
          <w:sz w:val="24"/>
          <w:szCs w:val="24"/>
        </w:rPr>
        <w:t>Конкурсное испытание «Интернет–ресурс»</w:t>
      </w:r>
    </w:p>
    <w:p w:rsidR="00BE4F49" w:rsidRPr="00BE4F49" w:rsidRDefault="00BE4F49" w:rsidP="00BE4F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sz w:val="24"/>
          <w:szCs w:val="24"/>
        </w:rPr>
        <w:t>Оценк</w:t>
      </w:r>
      <w:r>
        <w:rPr>
          <w:rFonts w:ascii="Times New Roman" w:hAnsi="Times New Roman" w:cs="Times New Roman"/>
          <w:sz w:val="24"/>
          <w:szCs w:val="24"/>
        </w:rPr>
        <w:t>а выполнения конкурсного испытания</w:t>
      </w:r>
      <w:r w:rsidRPr="000C3B17">
        <w:rPr>
          <w:rFonts w:ascii="Times New Roman" w:hAnsi="Times New Roman" w:cs="Times New Roman"/>
          <w:sz w:val="24"/>
          <w:szCs w:val="24"/>
        </w:rPr>
        <w:t xml:space="preserve"> осуществляется по 5 критериям, каждый из которых включает 7 показателей. Соответствие конкретному показателю оценивается в 0 или 1 балл</w:t>
      </w:r>
      <w:r w:rsidRPr="00BE4F49">
        <w:rPr>
          <w:rFonts w:ascii="Times New Roman" w:hAnsi="Times New Roman" w:cs="Times New Roman"/>
          <w:sz w:val="24"/>
          <w:szCs w:val="24"/>
        </w:rPr>
        <w:t>. Максимальное количество баллов: 35 баллов.</w:t>
      </w:r>
    </w:p>
    <w:p w:rsidR="00BE4F49" w:rsidRPr="00BE4F49" w:rsidRDefault="00BE4F49" w:rsidP="00BE4F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947"/>
        <w:gridCol w:w="1134"/>
      </w:tblGrid>
      <w:tr w:rsidR="00BE4F49" w:rsidRPr="000C3B17" w:rsidTr="00931CD5">
        <w:trPr>
          <w:trHeight w:val="2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BE4F49" w:rsidRPr="000C3B17" w:rsidTr="00931CD5">
        <w:trPr>
          <w:trHeight w:val="1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информационная насыщенность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разнообразие форматов структурирования (текстовый, графиче-</w:t>
            </w:r>
            <w:proofErr w:type="gramEnd"/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ский, звуковой и др.);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комплексность (для разных участников образовательного про-</w:t>
            </w:r>
            <w:proofErr w:type="gramEnd"/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цесса);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тематическая организованность информации;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научная корректность;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методическая грамотность;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видеоматериалы открытых уроков и других мероприятий с участием конкурсанта;</w:t>
            </w:r>
          </w:p>
          <w:p w:rsidR="00BE4F49" w:rsidRPr="00290D9A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собственных авторских разработок.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от 0 до 7</w:t>
            </w:r>
          </w:p>
        </w:tc>
      </w:tr>
      <w:tr w:rsidR="00BE4F49" w:rsidRPr="000C3B17" w:rsidTr="00931CD5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безопасность и комфортность виртуальной образовательной среды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Default="00BE4F49" w:rsidP="00931CD5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понятное меню, наличие рубрикации</w:t>
            </w:r>
          </w:p>
          <w:p w:rsidR="00BE4F49" w:rsidRDefault="00BE4F49" w:rsidP="00931CD5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разумная скорость загрузки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инструкций и пояснений для пользователей (карты сайта, навигатор, подсказки, помощь);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защищённость пользователей</w:t>
            </w:r>
            <w:r w:rsidRPr="00613C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4F49" w:rsidRPr="006E5558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учёт требований здоровьясбережения</w:t>
            </w:r>
            <w:r w:rsidRPr="006E5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удобный формат для коммуникации</w:t>
            </w:r>
            <w:r w:rsidRPr="006E5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4F49" w:rsidRPr="00613C05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языковая культура</w:t>
            </w:r>
            <w:r w:rsidRPr="00613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от 0 до 7</w:t>
            </w:r>
          </w:p>
        </w:tc>
      </w:tr>
      <w:tr w:rsidR="00BE4F49" w:rsidRPr="000C3B17" w:rsidTr="00931CD5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эффективность обратной связи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49" w:rsidRPr="006E5558" w:rsidRDefault="00BE4F49" w:rsidP="00931CD5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разнообразие возможностей для обратной связи</w:t>
            </w:r>
            <w:r w:rsidRPr="006E5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4F49" w:rsidRPr="006E5558" w:rsidRDefault="00BE4F49" w:rsidP="00931CD5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доступность обратной связи</w:t>
            </w:r>
            <w:r w:rsidRPr="006E5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4F49" w:rsidRPr="006E5558" w:rsidRDefault="00BE4F49" w:rsidP="00931CD5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наличие контактных данных</w:t>
            </w:r>
            <w:r w:rsidRPr="006E5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4F49" w:rsidRDefault="00BE4F49" w:rsidP="00931CD5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пространство для форумов и обсуждений;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систематичность и адресная помощь (ответы на вопросы, ком-</w:t>
            </w:r>
            <w:proofErr w:type="gramEnd"/>
          </w:p>
          <w:p w:rsidR="00BE4F49" w:rsidRDefault="00BE4F49" w:rsidP="00931CD5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ментарии);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регулярность обратной связи;</w:t>
            </w:r>
          </w:p>
          <w:p w:rsidR="00BE4F49" w:rsidRPr="006E5558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5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вовлечённых пользователей (наличие информации о посещении сайта.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от 0 до 7</w:t>
            </w:r>
          </w:p>
        </w:tc>
      </w:tr>
      <w:tr w:rsidR="00BE4F49" w:rsidRPr="000C3B17" w:rsidTr="00931CD5">
        <w:trPr>
          <w:trHeight w:val="1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актуальность информации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49" w:rsidRPr="006E5558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E5558">
              <w:rPr>
                <w:rFonts w:ascii="Times New Roman" w:hAnsi="Times New Roman" w:cs="Times New Roman"/>
                <w:sz w:val="24"/>
                <w:szCs w:val="24"/>
              </w:rPr>
              <w:t>регулярность обновления информации;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связь информации с текущими событиями;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информации о нормативно-правовой базе образования;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возможности создания детско-взрослых виртуальных сообществ;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возможностей использования информации для лиц с ограниченными возможностями здоровья и особыми потребностями</w:t>
            </w:r>
            <w:r w:rsidRPr="00290D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C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групп пользователей</w:t>
            </w:r>
            <w:r w:rsidRPr="00613C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4F49" w:rsidRPr="000C3B17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новизна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от 0 до 7</w:t>
            </w:r>
          </w:p>
        </w:tc>
      </w:tr>
      <w:tr w:rsidR="00BE4F49" w:rsidRPr="000C3B17" w:rsidTr="00931CD5">
        <w:trPr>
          <w:trHeight w:val="1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оригинальность и адекватность дизайна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четкая информационная архитектура (логика расположения ма-</w:t>
            </w:r>
            <w:proofErr w:type="gramEnd"/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териалов);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грамотные цветовые решения (привлечение внимания, фон и</w:t>
            </w:r>
            <w:proofErr w:type="gramEnd"/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анимация не мешают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восприятию текстовых материалов);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оригинальность стиля (индивидуальность);</w:t>
            </w:r>
          </w:p>
          <w:p w:rsidR="00BE4F49" w:rsidRPr="00290D9A" w:rsidRDefault="00BE4F49" w:rsidP="00931CD5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корректность обработки графики</w:t>
            </w:r>
            <w:r w:rsidRPr="00290D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4F49" w:rsidRPr="00290D9A" w:rsidRDefault="00BE4F49" w:rsidP="00931CD5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сбалансированность разных способов структурирования информации</w:t>
            </w:r>
            <w:r w:rsidRPr="00290D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4F49" w:rsidRDefault="00BE4F49" w:rsidP="00931CD5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учёт требований в дизайне</w:t>
            </w:r>
            <w:r w:rsidRPr="00290D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внешний вид размещённой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 до 7</w:t>
            </w:r>
          </w:p>
        </w:tc>
      </w:tr>
      <w:tr w:rsidR="00BE4F49" w:rsidRPr="000C3B17" w:rsidTr="00931CD5">
        <w:trPr>
          <w:trHeight w:val="521"/>
        </w:trPr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E62BC2" w:rsidRDefault="00E62BC2"/>
    <w:p w:rsidR="00BE4F49" w:rsidRPr="00D418A5" w:rsidRDefault="00BE4F49" w:rsidP="00BE4F49">
      <w:pPr>
        <w:spacing w:after="0" w:line="240" w:lineRule="auto"/>
        <w:ind w:left="284" w:right="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8A5">
        <w:rPr>
          <w:rFonts w:ascii="Times New Roman" w:hAnsi="Times New Roman" w:cs="Times New Roman"/>
          <w:b/>
          <w:sz w:val="24"/>
          <w:szCs w:val="24"/>
        </w:rPr>
        <w:t>Конкурсное испытание «Я — учитель» (эссе).</w:t>
      </w:r>
    </w:p>
    <w:p w:rsidR="00BE4F49" w:rsidRDefault="00BE4F49" w:rsidP="00BE4F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sz w:val="24"/>
          <w:szCs w:val="24"/>
        </w:rPr>
        <w:t>Оценк</w:t>
      </w:r>
      <w:r>
        <w:rPr>
          <w:rFonts w:ascii="Times New Roman" w:hAnsi="Times New Roman" w:cs="Times New Roman"/>
          <w:sz w:val="24"/>
          <w:szCs w:val="24"/>
        </w:rPr>
        <w:t>а выполнения конкурсного испытания</w:t>
      </w:r>
      <w:r w:rsidRPr="000C3B17">
        <w:rPr>
          <w:rFonts w:ascii="Times New Roman" w:hAnsi="Times New Roman" w:cs="Times New Roman"/>
          <w:sz w:val="24"/>
          <w:szCs w:val="24"/>
        </w:rPr>
        <w:t xml:space="preserve"> осуществляется по 7 критериям, каждый из которых включает 2–4 показателя. Соответствие конкретному показателю оценивается в 0 или 1 балл.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F49">
        <w:rPr>
          <w:rFonts w:ascii="Times New Roman" w:hAnsi="Times New Roman" w:cs="Times New Roman"/>
          <w:sz w:val="24"/>
          <w:szCs w:val="24"/>
        </w:rPr>
        <w:t>Максимальное количество баллов: 21 балл.</w:t>
      </w:r>
    </w:p>
    <w:p w:rsidR="00BE4F49" w:rsidRPr="00BE4F49" w:rsidRDefault="00BE4F49" w:rsidP="00BE4F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805"/>
        <w:gridCol w:w="1134"/>
      </w:tblGrid>
      <w:tr w:rsidR="00BE4F49" w:rsidRPr="000C3B17" w:rsidTr="00931CD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BE4F49" w:rsidRPr="000C3B17" w:rsidTr="00931CD5">
        <w:trPr>
          <w:trHeight w:val="55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языковая грамотность текста (речевая, грамматическая, орфографическая и пунктуационная)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49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грамотность в области грамматики, орфографии и пунктуации, понимание лексического значения слов;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логики изложения, корректность использования терминологии;</w:t>
            </w:r>
          </w:p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культура цитирования.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0 до 3</w:t>
            </w:r>
          </w:p>
        </w:tc>
      </w:tr>
      <w:tr w:rsidR="00BE4F49" w:rsidRPr="000C3B17" w:rsidTr="00931CD5">
        <w:trPr>
          <w:trHeight w:val="2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актуальности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профессиональный кругозор и широта взгляда, глубокое понимание рассматриваемых вопросов;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современных тенденций развития образования при взаимосвязи с собственным профессиональным опытом;</w:t>
            </w:r>
          </w:p>
          <w:p w:rsidR="00BE4F49" w:rsidRPr="000C3B17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опора на вызовы времени и запросы социума, использование примеров из собственной педагогической практики.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от 0 до 3</w:t>
            </w:r>
          </w:p>
        </w:tc>
      </w:tr>
      <w:tr w:rsidR="00BE4F49" w:rsidRPr="000C3B17" w:rsidTr="00931CD5">
        <w:trPr>
          <w:trHeight w:val="37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ценностная направленность</w:t>
            </w: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собственной мировоззренческой позиции;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внимание к вопросам воспитания, обращение внимание на личностное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4F49" w:rsidRPr="000C3B17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внутреннее единство содержания (темой, идеей, личностным началом), отделение значимого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второстепенного.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от 0 до 3</w:t>
            </w:r>
          </w:p>
        </w:tc>
      </w:tr>
      <w:tr w:rsidR="00BE4F49" w:rsidRPr="000C3B17" w:rsidTr="00931CD5">
        <w:trPr>
          <w:trHeight w:val="5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позиции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49" w:rsidRPr="004C5A0A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соответствие содержания текста заданной теме, точность аргументации, отделение фактов от мнений</w:t>
            </w:r>
            <w:r w:rsidRPr="004C5A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A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логичность установления причинно-следственных связей, обоснованность утверждений жизненным опытом;</w:t>
            </w:r>
          </w:p>
          <w:p w:rsidR="00BE4F49" w:rsidRPr="000C3B17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взаимосвязь элементов в общей композиции и структуре работы, наличие выводов и обобщений, использование иллюстрирующих примеров.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от 0 до 3</w:t>
            </w:r>
          </w:p>
        </w:tc>
      </w:tr>
      <w:tr w:rsidR="00BE4F49" w:rsidRPr="000C3B17" w:rsidTr="00931CD5">
        <w:trPr>
          <w:trHeight w:val="1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 и ведение путей</w:t>
            </w: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 xml:space="preserve"> их решения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чёткость и обоснованность формулировки проблем, конструктивность решений;</w:t>
            </w:r>
          </w:p>
          <w:p w:rsidR="00BE4F49" w:rsidRPr="00E42CFD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собственные находки и оригинальные суждения (предложения), личностное видение проблемы</w:t>
            </w:r>
            <w:r w:rsidRPr="00E42C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4F49" w:rsidRPr="000C3B17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нестандартность и реалистичность предлагаемых решений.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от 0 до 3</w:t>
            </w:r>
          </w:p>
        </w:tc>
      </w:tr>
      <w:tr w:rsidR="00BE4F49" w:rsidRPr="000C3B17" w:rsidTr="00931CD5">
        <w:trPr>
          <w:trHeight w:val="33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рефлексивность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49" w:rsidRPr="00E42CFD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осмысление своей педагогической деятельности (способность к самоанализу), обоснованная самооценка</w:t>
            </w:r>
            <w:r w:rsidRPr="00E42C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и оценка роли образования;</w:t>
            </w:r>
          </w:p>
          <w:p w:rsidR="00BE4F49" w:rsidRPr="000C3B17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способность находить проблемные зоны и точки роста в своем профессиональном и личностном развитии.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3</w:t>
            </w:r>
          </w:p>
        </w:tc>
      </w:tr>
      <w:tr w:rsidR="00BE4F49" w:rsidRPr="000C3B17" w:rsidTr="00931CD5">
        <w:trPr>
          <w:trHeight w:val="1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 изложения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художественный стиль и нестандартность изложения (диалоговый подход - открытость, импровизация, приглашение к совместному размышлению);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яркость и образность изложения, эмоциональное воздействие текста, использование точных метафор;</w:t>
            </w:r>
          </w:p>
          <w:p w:rsidR="00BE4F49" w:rsidRPr="000C3B17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ясность и целостность педагогического взгляда.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от 0 до 3</w:t>
            </w:r>
          </w:p>
        </w:tc>
      </w:tr>
      <w:tr w:rsidR="00BE4F49" w:rsidRPr="000C3B17" w:rsidTr="00931CD5">
        <w:trPr>
          <w:trHeight w:val="563"/>
        </w:trPr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BE4F49" w:rsidRPr="00D418A5" w:rsidRDefault="00BE4F49" w:rsidP="00BE4F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8A5">
        <w:rPr>
          <w:rFonts w:ascii="Times New Roman" w:hAnsi="Times New Roman" w:cs="Times New Roman"/>
          <w:b/>
          <w:sz w:val="24"/>
          <w:szCs w:val="24"/>
        </w:rPr>
        <w:lastRenderedPageBreak/>
        <w:t>Конкурсное испытание «Урок»</w:t>
      </w:r>
    </w:p>
    <w:p w:rsidR="00BE4F49" w:rsidRPr="00BE4F49" w:rsidRDefault="00BE4F49" w:rsidP="00BE4F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sz w:val="24"/>
          <w:szCs w:val="24"/>
        </w:rPr>
        <w:t>Оценка выполнения конкурсного задания осуществляется по 10 критериям, каждый из которых включает 5 показателей. Соответствие конкретному показателю оценивается в диапазоне от 0 до 2 баллов. В случае несоответствия урока установленной теме выполнение задания автоматически оценивается в 0 баллов.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F49">
        <w:rPr>
          <w:rFonts w:ascii="Times New Roman" w:hAnsi="Times New Roman" w:cs="Times New Roman"/>
          <w:sz w:val="24"/>
          <w:szCs w:val="24"/>
        </w:rPr>
        <w:t>Максимальное количество баллов: 100 баллов.</w:t>
      </w:r>
    </w:p>
    <w:p w:rsidR="00BE4F49" w:rsidRPr="00BE4F49" w:rsidRDefault="00BE4F49" w:rsidP="00BE4F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805"/>
        <w:gridCol w:w="1134"/>
      </w:tblGrid>
      <w:tr w:rsidR="00BE4F49" w:rsidRPr="000C3B17" w:rsidTr="00931CD5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Баллы</w:t>
            </w:r>
          </w:p>
        </w:tc>
      </w:tr>
      <w:tr w:rsidR="00BE4F49" w:rsidRPr="000C3B17" w:rsidTr="00931CD5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информационная и языковая грамотность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корректность содержания и использования терминов, глубина знаний;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доступность и адекватность информации по объёму и сложности, визуализация информации;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владение и целесообразное применение ИКТ;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языковая культура учителя и развитие культуры речи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4F49" w:rsidRPr="000C3B17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 0 до 10</w:t>
            </w:r>
          </w:p>
        </w:tc>
      </w:tr>
      <w:tr w:rsidR="00BE4F49" w:rsidRPr="000C3B17" w:rsidTr="00931CD5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эффективное достижение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предметных, 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метапредметных 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личностных результатов;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вовлечение учащихся в исследовательскую деятельность (вы-</w:t>
            </w:r>
            <w:proofErr w:type="gramEnd"/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гипотез, сбор данных, поиск источников </w:t>
            </w:r>
            <w:r w:rsidR="00A46CFC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формации);</w:t>
            </w:r>
          </w:p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соотнесение действий с планируемыми результатами.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 0 до 10</w:t>
            </w:r>
          </w:p>
        </w:tc>
      </w:tr>
      <w:tr w:rsidR="00BE4F49" w:rsidRPr="000C3B17" w:rsidTr="00931CD5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методическое мастерство и творчество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разнообразие методов и приёмов;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сравнительных и дискуссионных подходов, развитие умений аргументировать свою позицию и проектной деятельности;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разнообразие способов работы с информацией;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соответствие методов и приемов целеполаганию (реализации цели, решению задач, достижению результатов).</w:t>
            </w:r>
          </w:p>
          <w:p w:rsidR="00BE4F49" w:rsidRPr="000C3B17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новизна и оригинальность подходов, нестандартность и индивидуальность учителя.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 0 до 10</w:t>
            </w:r>
          </w:p>
        </w:tc>
      </w:tr>
      <w:tr w:rsidR="00BE4F49" w:rsidRPr="000C3B17" w:rsidTr="00931CD5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мотивирование к обучению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различных способов мотивации;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заинтересовать и удивить;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системность мотивации на уроке;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проблемных ситуаций с опорой на жизненный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и интересы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поддержка образовательной успешности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том</w:t>
            </w:r>
          </w:p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 с особыми потребностями и ограниченными возможностями.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 0 до 10</w:t>
            </w:r>
          </w:p>
        </w:tc>
      </w:tr>
      <w:tr w:rsidR="00BE4F49" w:rsidRPr="000C3B17" w:rsidTr="00931CD5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рефлексивность и оценивание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объективность оценивания, разные способы оценивания и рефлексии, умение их обосновать при самоанализе;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обратная связь, наличие возможностей для высказывания собственной точки зрения;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понятность процедуры оценивания;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адекватность оценки и рефлексии проведенного урока, убедительное обоснование собственной позиции;</w:t>
            </w:r>
          </w:p>
          <w:p w:rsidR="00BE4F49" w:rsidRPr="000C3B17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вопросов при самоанализе и точность ответов, видение места и роли урока в программе курса.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 0 до 10</w:t>
            </w:r>
          </w:p>
        </w:tc>
      </w:tr>
      <w:tr w:rsidR="00BE4F49" w:rsidRPr="000C3B17" w:rsidTr="00931CD5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целей, задач и планируемых результатов урока;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инструкций и пояснений;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правил и процедур работы на уроке;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обращение внимание на индивидуальные запросы и интересы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обучающихся;</w:t>
            </w:r>
          </w:p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рациональное использование образовательного пространства и средств обучения, эффективность использования учебного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от 0 до 10</w:t>
            </w:r>
          </w:p>
        </w:tc>
      </w:tr>
      <w:tr w:rsidR="00BE4F49" w:rsidRPr="000C3B17" w:rsidTr="00931CD5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эффективная коммуникация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и сотрудничество обучающихся между собой, с учителем и с различными источниками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 0 до 10</w:t>
            </w:r>
          </w:p>
        </w:tc>
      </w:tr>
      <w:tr w:rsidR="00BE4F49" w:rsidRPr="000C3B17" w:rsidTr="00931CD5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поддержка толерантного отношения к различным позициям, возможности для высказывания учащимися своей точки зрения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E4F49" w:rsidRPr="000C3B17" w:rsidTr="00931CD5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наличие эффективной обратной связи на занятии, способность учителя задавать модель коммуникации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E4F49" w:rsidRPr="000C3B17" w:rsidTr="00931CD5">
        <w:trPr>
          <w:trHeight w:val="28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использование вопросов на понимание, развитие умений учащихся формулировать вопросы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E4F49" w:rsidRPr="000C3B17" w:rsidTr="00931CD5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развитие навыков конструктивного диалога</w:t>
            </w:r>
            <w:r w:rsidR="00A46C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 при самоанализе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E4F49" w:rsidRPr="000C3B17" w:rsidTr="00931CD5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наличие ценностных ориентиров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воспитательный эффект урока и педагогической деятельности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 0 до 10</w:t>
            </w:r>
          </w:p>
        </w:tc>
      </w:tr>
      <w:tr w:rsidR="00BE4F49" w:rsidRPr="000C3B17" w:rsidTr="00931CD5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E4F49" w:rsidRPr="000C3B17" w:rsidTr="00931CD5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обращение внимания учащихся на ценностные ориентиры и ценностные аспекты учебного знания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E4F49" w:rsidRPr="000C3B17" w:rsidTr="00931CD5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поддержка толерантного отношения к различным мнениям и культурным особенностям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E4F49" w:rsidRPr="000C3B17" w:rsidTr="00931CD5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создание ситуаций для обсуждения и принятия общих ценностей гражданской направленности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E4F49" w:rsidRPr="000C3B17" w:rsidTr="00931CD5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метапредметный и междисциплинарный подход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универсальных учебных действий разных видов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 0 до 10</w:t>
            </w:r>
          </w:p>
        </w:tc>
      </w:tr>
      <w:tr w:rsidR="00BE4F49" w:rsidRPr="000C3B17" w:rsidTr="00931CD5">
        <w:trPr>
          <w:trHeight w:val="10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использование потенциала различных дисциплин и корректность в использовании содержания других дисциплин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E4F49" w:rsidRPr="000C3B17" w:rsidTr="00931CD5">
        <w:trPr>
          <w:trHeight w:val="10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понимание особенностей метапредметного подхода и его отличия от использования междисциплинарных связей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E4F49" w:rsidRPr="000C3B17" w:rsidTr="00931CD5">
        <w:trPr>
          <w:trHeight w:val="73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системность и целесообразность использования междисциплинарных и метапредметных подходов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E4F49" w:rsidRPr="000C3B17" w:rsidTr="00931CD5">
        <w:trPr>
          <w:trHeight w:val="130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проведённое занятие с учетом использования метапредметных и междисциплинарных связей, обоснование метапредметных результатов урока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E4F49" w:rsidRPr="000C3B17" w:rsidTr="00931CD5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поддержка самостоятельности, активности и творчества обучающихся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использование активных и интерактивных подходов для развития самостоятельности обучающихся (работа в группах, формулирование вопросов и т.</w:t>
            </w:r>
            <w:r w:rsidRPr="000C3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п.)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 0 до 10</w:t>
            </w:r>
          </w:p>
        </w:tc>
      </w:tr>
      <w:tr w:rsidR="00BE4F49" w:rsidRPr="000C3B17" w:rsidTr="00931CD5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создание на уроке ситуаций для выбора и самоопределения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E4F49" w:rsidRPr="000C3B17" w:rsidTr="00931CD5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поддержка личной и групповой ответственности при выполнении заданий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E4F49" w:rsidRPr="000C3B17" w:rsidTr="00931CD5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решение творческих задач, возможности для самостоятельной работы и создание ситуаций успеха на уроке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E4F49" w:rsidRPr="000C3B17" w:rsidTr="00931CD5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уважение личного достоинства каждого ученика и доброжелательная атмосфера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E4F49" w:rsidRPr="000C3B17" w:rsidTr="00931CD5">
        <w:trPr>
          <w:trHeight w:val="567"/>
        </w:trPr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100</w:t>
            </w:r>
          </w:p>
        </w:tc>
      </w:tr>
    </w:tbl>
    <w:p w:rsidR="00BE4F49" w:rsidRPr="00D418A5" w:rsidRDefault="00BE4F49" w:rsidP="00BE4F4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8A5">
        <w:rPr>
          <w:rFonts w:ascii="Times New Roman" w:hAnsi="Times New Roman" w:cs="Times New Roman"/>
          <w:b/>
          <w:sz w:val="24"/>
          <w:szCs w:val="24"/>
        </w:rPr>
        <w:lastRenderedPageBreak/>
        <w:t>Конкурсное испытание «Методический семинар»</w:t>
      </w:r>
    </w:p>
    <w:p w:rsidR="00BE4F49" w:rsidRPr="00BE4F49" w:rsidRDefault="00BE4F49" w:rsidP="00BE4F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выполнения конкурсного задания осуществляется по 5 критериям, каждый из которых включает 5 показателей. Соответствие конкретному показателю оценивается в диапазоне от 0 до 2 баллов.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4F49">
        <w:rPr>
          <w:rFonts w:ascii="Times New Roman" w:hAnsi="Times New Roman" w:cs="Times New Roman"/>
          <w:sz w:val="24"/>
          <w:szCs w:val="24"/>
        </w:rPr>
        <w:t>Максимальное количество баллов: 50 баллов.</w:t>
      </w:r>
    </w:p>
    <w:p w:rsidR="00BE4F49" w:rsidRPr="00BE4F49" w:rsidRDefault="00BE4F49" w:rsidP="00BE4F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805"/>
        <w:gridCol w:w="1134"/>
      </w:tblGrid>
      <w:tr w:rsidR="00BE4F49" w:rsidRPr="004A1037" w:rsidTr="00931CD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4A1037" w:rsidRDefault="00BE4F49" w:rsidP="00931CD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49" w:rsidRPr="004A1037" w:rsidRDefault="00BE4F49" w:rsidP="00931CD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4A1037" w:rsidRDefault="00BE4F49" w:rsidP="00931C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Баллы</w:t>
            </w:r>
          </w:p>
        </w:tc>
      </w:tr>
      <w:tr w:rsidR="00BE4F49" w:rsidRPr="004A1037" w:rsidTr="00931CD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4A103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и практическая применимость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технологичность и возможность транслирования педагогического опыта;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связь теории с практикой;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количественных и качественных показателей достижения результатов (предметных, метапредметных и личностных);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воспитательный и ценностный потенциал представленного опыта педагогической деятельности учителя;</w:t>
            </w:r>
          </w:p>
          <w:p w:rsidR="00BE4F49" w:rsidRPr="004A1037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целеполагание, системность.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4A1037" w:rsidRDefault="00BE4F49" w:rsidP="00931C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 0 до 10</w:t>
            </w:r>
          </w:p>
        </w:tc>
      </w:tr>
      <w:tr w:rsidR="00BE4F49" w:rsidRPr="004A1037" w:rsidTr="00931CD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4A103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коммуникативная культура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49" w:rsidRPr="00516A4E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E">
              <w:rPr>
                <w:rFonts w:ascii="Times New Roman" w:hAnsi="Times New Roman" w:cs="Times New Roman"/>
                <w:sz w:val="24"/>
                <w:szCs w:val="24"/>
              </w:rPr>
              <w:t>-широкий взгляд на методические проблемы, умение выделять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и наличие собственной позиции по обсуждаемым опросам;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своей позиции, уважение других точек зрения;</w:t>
            </w:r>
          </w:p>
          <w:p w:rsidR="00BE4F49" w:rsidRPr="00516A4E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владение содержанием и ораторское мастерство</w:t>
            </w:r>
            <w:r w:rsidRPr="00516A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4F49" w:rsidRPr="00516A4E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E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изложения</w:t>
            </w:r>
            <w:r w:rsidRPr="00516A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4F49" w:rsidRPr="004A1037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точность и полнота ответов на вопросы экспертов/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4A1037" w:rsidRDefault="00BE4F49" w:rsidP="00931C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 0 до 10</w:t>
            </w:r>
          </w:p>
        </w:tc>
      </w:tr>
      <w:tr w:rsidR="00BE4F49" w:rsidRPr="004A1037" w:rsidTr="00931CD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4A103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оригинальность и творческий подход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увидеть новизну в представленных способах обучения;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творческий подход и способность найти собственные решения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задач;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индивидуальность и отход от шаблонов;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ярких примеров и образов в выступлении и ответах на вопросы;</w:t>
            </w:r>
          </w:p>
          <w:p w:rsidR="00BE4F49" w:rsidRPr="004A103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педагогический кругозор и общая эрудиция.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4A1037" w:rsidRDefault="00BE4F49" w:rsidP="00931C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 0 до 10</w:t>
            </w:r>
          </w:p>
        </w:tc>
      </w:tr>
      <w:tr w:rsidR="00BE4F49" w:rsidRPr="004A1037" w:rsidTr="00931CD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4A103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корректность и методическая грамотность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логика представления педагогического опыта;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убедительное и аргументированное методическое обоснование эффективности и развития педагогического опыта;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точность и корректность использования педагогической терминологии, логика в представлении опыта педагогической деятельности;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адекватная оценка и мониторинг собственных педагогических достижений в области методики преподавания;</w:t>
            </w:r>
          </w:p>
          <w:p w:rsidR="00BE4F49" w:rsidRPr="004A1037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знание современных разработок по рассматриваемым методическим вопросам.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4A1037" w:rsidRDefault="00BE4F49" w:rsidP="00931C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 0 до 10</w:t>
            </w:r>
          </w:p>
        </w:tc>
      </w:tr>
      <w:tr w:rsidR="00BE4F49" w:rsidRPr="004A1037" w:rsidTr="00931CD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4A103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и языковая грамотность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49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содержательность и визуализация в материалах презентации;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грамотность речи;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разнообразие источников информации и образовательных ре-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сурсов (в том числе и электронных);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структурирование информации в разных форматах (текстовом, графическом, электронном и др.);</w:t>
            </w:r>
          </w:p>
          <w:p w:rsidR="00BE4F49" w:rsidRPr="004A103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A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визуализация информации и иллюстративность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4A1037" w:rsidRDefault="00BE4F49" w:rsidP="00931C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 0 до 10</w:t>
            </w:r>
          </w:p>
        </w:tc>
      </w:tr>
      <w:tr w:rsidR="00BE4F49" w:rsidRPr="004A1037" w:rsidTr="00931CD5">
        <w:trPr>
          <w:trHeight w:val="567"/>
        </w:trPr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4A1037" w:rsidRDefault="00BE4F49" w:rsidP="00931CD5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4A1037" w:rsidRDefault="00BE4F49" w:rsidP="00931CD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4A1037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50</w:t>
            </w:r>
          </w:p>
        </w:tc>
      </w:tr>
    </w:tbl>
    <w:p w:rsidR="00BE4F49" w:rsidRDefault="00BE4F49" w:rsidP="00BE4F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4F49" w:rsidRDefault="00BE4F49" w:rsidP="00BE4F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4F49" w:rsidRDefault="00BE4F49" w:rsidP="00BE4F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4F49" w:rsidRPr="00D418A5" w:rsidRDefault="00BE4F49" w:rsidP="00BE4F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8A5">
        <w:rPr>
          <w:rFonts w:ascii="Times New Roman" w:hAnsi="Times New Roman" w:cs="Times New Roman"/>
          <w:b/>
          <w:sz w:val="24"/>
          <w:szCs w:val="24"/>
        </w:rPr>
        <w:lastRenderedPageBreak/>
        <w:t>Конкурсное испытание «Мастер-класс»</w:t>
      </w:r>
    </w:p>
    <w:p w:rsidR="00BE4F49" w:rsidRDefault="00BE4F49" w:rsidP="00BE4F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3B17">
        <w:rPr>
          <w:rFonts w:ascii="Times New Roman" w:hAnsi="Times New Roman" w:cs="Times New Roman"/>
          <w:sz w:val="24"/>
          <w:szCs w:val="24"/>
        </w:rPr>
        <w:t>Оценка</w:t>
      </w:r>
      <w:r>
        <w:rPr>
          <w:rFonts w:ascii="Times New Roman" w:hAnsi="Times New Roman" w:cs="Times New Roman"/>
          <w:sz w:val="24"/>
          <w:szCs w:val="24"/>
        </w:rPr>
        <w:t xml:space="preserve"> выполнения конкурсного испытания </w:t>
      </w:r>
      <w:r w:rsidRPr="000C3B17">
        <w:rPr>
          <w:rFonts w:ascii="Times New Roman" w:hAnsi="Times New Roman" w:cs="Times New Roman"/>
          <w:sz w:val="24"/>
          <w:szCs w:val="24"/>
        </w:rPr>
        <w:t>осуществляется по 6 критериям, каждый из которых включает 5 показателей. Соответствие конкретному показателю оценивается в диапазоне от 0 до 2 баллов.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480">
        <w:rPr>
          <w:rFonts w:ascii="Times New Roman" w:hAnsi="Times New Roman" w:cs="Times New Roman"/>
          <w:sz w:val="24"/>
          <w:szCs w:val="24"/>
          <w:u w:val="single"/>
        </w:rPr>
        <w:t>Максимальное количество баллов</w:t>
      </w:r>
      <w:r>
        <w:rPr>
          <w:rFonts w:ascii="Times New Roman" w:hAnsi="Times New Roman" w:cs="Times New Roman"/>
          <w:sz w:val="24"/>
          <w:szCs w:val="24"/>
          <w:u w:val="single"/>
        </w:rPr>
        <w:t>: 60 баллов</w:t>
      </w:r>
      <w:r w:rsidRPr="0095548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E4F49" w:rsidRPr="000C3B17" w:rsidRDefault="00BE4F49" w:rsidP="00BE4F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805"/>
        <w:gridCol w:w="1134"/>
      </w:tblGrid>
      <w:tr w:rsidR="00BE4F49" w:rsidRPr="000C3B17" w:rsidTr="00931CD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Баллы</w:t>
            </w:r>
          </w:p>
        </w:tc>
      </w:tr>
      <w:tr w:rsidR="00BE4F49" w:rsidRPr="000C3B17" w:rsidTr="00931CD5">
        <w:trPr>
          <w:trHeight w:val="1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актуальность и методическое обоснование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доказательство значимости и актуальности рассматриваемых вопросов;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убедительность и аргументированность педагогической позиции;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оригинальность и новизна технологий, методов и приёмов;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технологичность и практическая применимость;</w:t>
            </w:r>
          </w:p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логичность разворачивания сюжета, целостность содержания.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от 0 до 10</w:t>
            </w:r>
          </w:p>
        </w:tc>
      </w:tr>
      <w:tr w:rsidR="00BE4F49" w:rsidRPr="000C3B17" w:rsidTr="00931CD5">
        <w:trPr>
          <w:trHeight w:val="1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творческий подход и импровизация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оригинальность выбора темы;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нестандартность решений педагогических задач и способность удивить, проявление педагогической индивидуальности;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композиционное построение выступления, личный имидж, выразительность и артистизм;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удачное сопровождение выступления (иллюстра</w:t>
            </w:r>
            <w:r w:rsidR="00A46CFC">
              <w:rPr>
                <w:rFonts w:ascii="Times New Roman" w:hAnsi="Times New Roman" w:cs="Times New Roman"/>
                <w:sz w:val="24"/>
                <w:szCs w:val="24"/>
              </w:rPr>
              <w:t>ции, яркие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меры);</w:t>
            </w:r>
          </w:p>
          <w:p w:rsidR="00BE4F49" w:rsidRPr="000C3B17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динамичность выступления.</w:t>
            </w: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от 0 до 10</w:t>
            </w:r>
          </w:p>
        </w:tc>
      </w:tr>
      <w:tr w:rsidR="00BE4F49" w:rsidRPr="000C3B17" w:rsidTr="00931CD5">
        <w:trPr>
          <w:trHeight w:val="3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взаимодействие и контакт с аудиторией, конструктивный диалог;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способность задавать модель коммуникации;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толерантное отношение к различным позициям, уважение других точек зрения;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владение культурными нормами и традициями (в том числе своего региона), грамотность речи;</w:t>
            </w:r>
          </w:p>
          <w:p w:rsidR="00BE4F49" w:rsidRPr="000C3B17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эффективные механизмы обратной связи.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от 0 до 10</w:t>
            </w:r>
          </w:p>
        </w:tc>
      </w:tr>
      <w:tr w:rsidR="00BE4F49" w:rsidRPr="000C3B17" w:rsidTr="00931CD5">
        <w:trPr>
          <w:trHeight w:val="1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рефлексивная культура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оценить выбор методов и достигнутые результаты;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осмысление перспектив собственного профессионального развития и потенциала транслирования опыта преподавания;</w:t>
            </w:r>
          </w:p>
          <w:p w:rsidR="00BE4F49" w:rsidRPr="005F44CF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способность к анализу своей деятельности и осмыслению опыта (включение рефлексных компонентов)</w:t>
            </w:r>
            <w:r w:rsidRPr="005F44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4F49" w:rsidRPr="005F44CF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осознание педагогом своей деятельности в сравнительном и рефлексивном контексте</w:t>
            </w:r>
            <w:r w:rsidRPr="005F44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4F49" w:rsidRPr="000C3B17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адекватность оценки проведённого мастер-класса, точность ответов на вопросы.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от 0 до 10</w:t>
            </w:r>
          </w:p>
        </w:tc>
      </w:tr>
      <w:tr w:rsidR="00BE4F49" w:rsidRPr="000C3B17" w:rsidTr="00931CD5">
        <w:trPr>
          <w:trHeight w:val="66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информационная и языковая культура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корректность и грамотность использования понятийного аппарата и научного языка;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глубина знаний;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разнообразие источников информации (в том числе использование электронных образовательных ресурсов);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удачная обработка и представление информации;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грамотность речи;</w:t>
            </w:r>
          </w:p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образность и ассоциативное мышление.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от 0 до 10</w:t>
            </w:r>
          </w:p>
        </w:tc>
      </w:tr>
      <w:tr w:rsidR="00BE4F49" w:rsidRPr="000C3B17" w:rsidTr="00931CD5">
        <w:trPr>
          <w:trHeight w:val="79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метапредметность и универсальность подходов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разнообразие методического содержания и его метапредметный потенциал;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доступность и конкретность (примеры, связь с практикой преподавания, опора на реальные ситуации);</w:t>
            </w:r>
          </w:p>
          <w:p w:rsidR="00BE4F49" w:rsidRDefault="00BE4F49" w:rsidP="00931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системность, органичность и целесообразность использования</w:t>
            </w:r>
          </w:p>
          <w:p w:rsidR="00BE4F49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 подходов и межпредметной интеграции.</w:t>
            </w:r>
          </w:p>
          <w:p w:rsidR="00BE4F49" w:rsidRPr="005F44CF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компетентностей</w:t>
            </w:r>
            <w:r w:rsidRPr="005F44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C3B17">
              <w:rPr>
                <w:rFonts w:ascii="Times New Roman" w:hAnsi="Times New Roman" w:cs="Times New Roman"/>
                <w:sz w:val="24"/>
                <w:szCs w:val="24"/>
              </w:rPr>
              <w:t>системность и целесообразность использования метапредметных подходов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от 0 до 10</w:t>
            </w:r>
          </w:p>
        </w:tc>
      </w:tr>
      <w:tr w:rsidR="00BE4F49" w:rsidRPr="000C3B17" w:rsidTr="00931CD5">
        <w:trPr>
          <w:trHeight w:val="567"/>
        </w:trPr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49" w:rsidRPr="000C3B17" w:rsidRDefault="00BE4F49" w:rsidP="00931CD5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0C3B17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60</w:t>
            </w:r>
          </w:p>
        </w:tc>
      </w:tr>
    </w:tbl>
    <w:p w:rsidR="00BE4F49" w:rsidRDefault="00BE4F49" w:rsidP="00D418A5"/>
    <w:sectPr w:rsidR="00BE4F49" w:rsidSect="00BE4F4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80"/>
    <w:rsid w:val="00A46CFC"/>
    <w:rsid w:val="00BE4F49"/>
    <w:rsid w:val="00D418A5"/>
    <w:rsid w:val="00E62BC2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FF561"/>
  <w15:chartTrackingRefBased/>
  <w15:docId w15:val="{D6779701-AE41-4AA0-A3EF-7338CAEA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F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 Татьяна Ивановна</dc:creator>
  <cp:keywords/>
  <dc:description/>
  <cp:lastModifiedBy>Вербич Татьяна Ивановна</cp:lastModifiedBy>
  <cp:revision>5</cp:revision>
  <dcterms:created xsi:type="dcterms:W3CDTF">2017-12-14T10:15:00Z</dcterms:created>
  <dcterms:modified xsi:type="dcterms:W3CDTF">2017-12-15T02:46:00Z</dcterms:modified>
</cp:coreProperties>
</file>